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4C" w:rsidRDefault="00875E5F" w:rsidP="00875E5F">
      <w:pPr>
        <w:jc w:val="center"/>
        <w:rPr>
          <w:rFonts w:cs="B Mitra"/>
          <w:b/>
          <w:bCs/>
          <w:sz w:val="28"/>
          <w:szCs w:val="28"/>
          <w:rtl/>
        </w:rPr>
      </w:pPr>
      <w:r w:rsidRPr="00875E5F">
        <w:rPr>
          <w:rFonts w:cs="B Mitra" w:hint="cs"/>
          <w:b/>
          <w:bCs/>
          <w:sz w:val="28"/>
          <w:szCs w:val="28"/>
          <w:rtl/>
        </w:rPr>
        <w:t>طرح درس اقتصاد اطلاعات دکتری کتابداری و اطلاع رسانی پزشکی</w:t>
      </w:r>
    </w:p>
    <w:p w:rsidR="00555EB1" w:rsidRPr="00555EB1" w:rsidRDefault="00555EB1" w:rsidP="00555EB1">
      <w:pPr>
        <w:rPr>
          <w:rFonts w:cs="B Mitra"/>
          <w:sz w:val="28"/>
          <w:szCs w:val="28"/>
          <w:rtl/>
        </w:rPr>
      </w:pPr>
      <w:r w:rsidRPr="00555EB1">
        <w:rPr>
          <w:rFonts w:cs="B Mitra" w:hint="cs"/>
          <w:sz w:val="28"/>
          <w:szCs w:val="28"/>
          <w:rtl/>
        </w:rPr>
        <w:t>بخش دکتر اخوتی: شروع کلاس از اسفندماه (جلسه اول: 19 اسفند)</w:t>
      </w:r>
    </w:p>
    <w:p w:rsidR="00875E5F" w:rsidRDefault="00875E5F" w:rsidP="00875E5F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جلسه اول: مروری بر مفاهيم اقتصادی: بازار، هزينه، سود، </w:t>
      </w:r>
      <w:r>
        <w:rPr>
          <w:rFonts w:cs="B Mitra"/>
          <w:sz w:val="28"/>
          <w:szCs w:val="28"/>
        </w:rPr>
        <w:t>externality</w:t>
      </w:r>
      <w:r>
        <w:rPr>
          <w:rFonts w:cs="B Mitra" w:hint="cs"/>
          <w:sz w:val="28"/>
          <w:szCs w:val="28"/>
          <w:rtl/>
        </w:rPr>
        <w:t>، انحصار، تعادل</w:t>
      </w:r>
    </w:p>
    <w:p w:rsidR="00875E5F" w:rsidRDefault="00875E5F" w:rsidP="00875E5F">
      <w:pPr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جلسه دوم: ادامه بحث در مورد مفاهيم اقتصادی: بازارهای اطلاعاتی، زمان و...</w:t>
      </w:r>
    </w:p>
    <w:p w:rsidR="00875E5F" w:rsidRDefault="00875E5F" w:rsidP="00875E5F">
      <w:pPr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جلسه سوم: چرا اقتصاد اطلاعات، اطلاعات بعنوان کالای عمومی و اختصاصی و تفاوت آن با ساير کالاها</w:t>
      </w:r>
    </w:p>
    <w:p w:rsidR="00875E5F" w:rsidRDefault="00875E5F" w:rsidP="00875E5F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جلسه چهارم: جنبه های اقتصادی اطلاعات و وجه اقتصادی اطلاعات در توسعه </w:t>
      </w:r>
    </w:p>
    <w:p w:rsidR="00875E5F" w:rsidRDefault="00875E5F" w:rsidP="00875E5F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جلسه  پنجم: کتابخانه ها و مراکز اطلاع رسانی و جنبه های اقتصادی (اشتراک اطلاعات، حق  مؤلف و...)</w:t>
      </w:r>
    </w:p>
    <w:p w:rsidR="00875E5F" w:rsidRDefault="00875E5F" w:rsidP="00875E5F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جلس</w:t>
      </w:r>
      <w:r w:rsidR="00555EB1">
        <w:rPr>
          <w:rFonts w:cs="B Mitra" w:hint="cs"/>
          <w:sz w:val="28"/>
          <w:szCs w:val="28"/>
          <w:rtl/>
        </w:rPr>
        <w:t>ه پنجم: اقتصاد اطلاعات در ايران- نقش اقتصاد اطلاعات در ارزيابی مؤسسات و... (چرا اقتصاد سنجی)</w:t>
      </w:r>
    </w:p>
    <w:p w:rsidR="00555EB1" w:rsidRPr="00084388" w:rsidRDefault="00084388" w:rsidP="00875E5F">
      <w:pPr>
        <w:rPr>
          <w:rFonts w:cs="B Mitra" w:hint="cs"/>
          <w:b/>
          <w:bCs/>
          <w:sz w:val="28"/>
          <w:szCs w:val="28"/>
          <w:rtl/>
        </w:rPr>
      </w:pPr>
      <w:r w:rsidRPr="00084388">
        <w:rPr>
          <w:rFonts w:cs="B Mitra" w:hint="cs"/>
          <w:b/>
          <w:bCs/>
          <w:sz w:val="28"/>
          <w:szCs w:val="28"/>
          <w:rtl/>
        </w:rPr>
        <w:t>منبع:</w:t>
      </w:r>
    </w:p>
    <w:p w:rsidR="00084388" w:rsidRDefault="00084388" w:rsidP="00084388">
      <w:pPr>
        <w:bidi w:val="0"/>
        <w:rPr>
          <w:rFonts w:cs="B Mitra"/>
          <w:sz w:val="28"/>
          <w:szCs w:val="28"/>
        </w:rPr>
      </w:pPr>
      <w:proofErr w:type="spellStart"/>
      <w:r>
        <w:rPr>
          <w:rFonts w:cs="B Mitra"/>
          <w:sz w:val="28"/>
          <w:szCs w:val="28"/>
        </w:rPr>
        <w:t>Kingma</w:t>
      </w:r>
      <w:proofErr w:type="spellEnd"/>
      <w:r>
        <w:rPr>
          <w:rFonts w:cs="B Mitra"/>
          <w:sz w:val="28"/>
          <w:szCs w:val="28"/>
        </w:rPr>
        <w:t xml:space="preserve">, B.R. Economics of information: a guide to economic and cost benefit analysis for information professionals. 2 </w:t>
      </w:r>
      <w:proofErr w:type="spellStart"/>
      <w:r>
        <w:rPr>
          <w:rFonts w:cs="B Mitra"/>
          <w:sz w:val="28"/>
          <w:szCs w:val="28"/>
        </w:rPr>
        <w:t>nd</w:t>
      </w:r>
      <w:proofErr w:type="spellEnd"/>
      <w:r>
        <w:rPr>
          <w:rFonts w:cs="B Mitra"/>
          <w:sz w:val="28"/>
          <w:szCs w:val="28"/>
        </w:rPr>
        <w:t>. 2011</w:t>
      </w:r>
    </w:p>
    <w:p w:rsidR="00084388" w:rsidRDefault="00084388" w:rsidP="00084388">
      <w:pPr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و مقالات مرتبط</w:t>
      </w:r>
      <w:bookmarkStart w:id="0" w:name="_GoBack"/>
      <w:bookmarkEnd w:id="0"/>
    </w:p>
    <w:p w:rsidR="00555EB1" w:rsidRPr="00555EB1" w:rsidRDefault="00555EB1" w:rsidP="00875E5F">
      <w:pPr>
        <w:rPr>
          <w:rFonts w:cs="B Mitra" w:hint="cs"/>
          <w:b/>
          <w:bCs/>
          <w:i/>
          <w:iCs/>
          <w:sz w:val="28"/>
          <w:szCs w:val="28"/>
          <w:rtl/>
        </w:rPr>
      </w:pPr>
      <w:r w:rsidRPr="00555EB1">
        <w:rPr>
          <w:rFonts w:cs="B Mitra" w:hint="cs"/>
          <w:b/>
          <w:bCs/>
          <w:i/>
          <w:iCs/>
          <w:sz w:val="28"/>
          <w:szCs w:val="28"/>
          <w:rtl/>
        </w:rPr>
        <w:t>مبحث مربوط به گروه اقتصاد: روشهای اقتصاد سنجی</w:t>
      </w:r>
    </w:p>
    <w:sectPr w:rsidR="00555EB1" w:rsidRPr="00555EB1" w:rsidSect="00D4294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5F"/>
    <w:rsid w:val="00084388"/>
    <w:rsid w:val="00555EB1"/>
    <w:rsid w:val="00875E5F"/>
    <w:rsid w:val="00D4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0BF5C70"/>
  <w15:chartTrackingRefBased/>
  <w15:docId w15:val="{EA28EA3C-0DBE-4751-A8BA-82923938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2019-03-09T20:42:00Z</dcterms:created>
  <dcterms:modified xsi:type="dcterms:W3CDTF">2019-03-09T21:02:00Z</dcterms:modified>
</cp:coreProperties>
</file>