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EDFE" w14:textId="1E8625BB" w:rsidR="006772F5" w:rsidRPr="006772F5" w:rsidRDefault="006772F5" w:rsidP="00B1597D">
      <w:pPr>
        <w:jc w:val="center"/>
        <w:rPr>
          <w:b/>
          <w:bCs/>
          <w:sz w:val="40"/>
          <w:szCs w:val="40"/>
        </w:rPr>
      </w:pPr>
      <w:r w:rsidRPr="006772F5">
        <w:rPr>
          <w:rFonts w:hint="cs"/>
          <w:b/>
          <w:bCs/>
          <w:sz w:val="40"/>
          <w:szCs w:val="40"/>
          <w:rtl/>
        </w:rPr>
        <w:t>دانشکده مدیریت و اطلاع رسانی پزشکی</w:t>
      </w:r>
    </w:p>
    <w:p w14:paraId="34F52121" w14:textId="62BCE8EC" w:rsidR="006772F5" w:rsidRDefault="006772F5" w:rsidP="00750A80">
      <w:pPr>
        <w:jc w:val="center"/>
      </w:pPr>
      <w:r>
        <w:rPr>
          <w:noProof/>
        </w:rPr>
        <w:drawing>
          <wp:inline distT="0" distB="0" distL="0" distR="0" wp14:anchorId="1204F2E4" wp14:editId="0444E975">
            <wp:extent cx="6915150" cy="461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73AA5" w14:textId="1B624576" w:rsidR="001D09A4" w:rsidRDefault="001D09A4" w:rsidP="006772F5">
      <w:pPr>
        <w:jc w:val="right"/>
        <w:rPr>
          <w:rtl/>
        </w:rPr>
      </w:pPr>
    </w:p>
    <w:p w14:paraId="240F8122" w14:textId="01D9B0D9" w:rsidR="006772F5" w:rsidRDefault="006772F5" w:rsidP="006772F5">
      <w:pPr>
        <w:jc w:val="right"/>
        <w:rPr>
          <w:rtl/>
        </w:rPr>
      </w:pPr>
    </w:p>
    <w:p w14:paraId="176230DA" w14:textId="2CF8E1A2" w:rsidR="006772F5" w:rsidRDefault="006772F5" w:rsidP="006772F5">
      <w:pPr>
        <w:jc w:val="right"/>
        <w:rPr>
          <w:rtl/>
        </w:rPr>
      </w:pPr>
    </w:p>
    <w:p w14:paraId="2CF1F5E6" w14:textId="77777777" w:rsidR="006772F5" w:rsidRDefault="006772F5" w:rsidP="006772F5">
      <w:pPr>
        <w:jc w:val="right"/>
        <w:sectPr w:rsidR="006772F5" w:rsidSect="006772F5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0F36EB7" w14:textId="77777777" w:rsidR="006772F5" w:rsidRDefault="006772F5" w:rsidP="006772F5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iransans" w:hAnsi="iransans"/>
          <w:color w:val="000000"/>
          <w:sz w:val="16"/>
          <w:szCs w:val="16"/>
        </w:rPr>
      </w:pP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</w:rPr>
        <w:lastRenderedPageBreak/>
        <w:t xml:space="preserve">طی سالهای </w:t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  <w:lang w:bidi="fa-IR"/>
        </w:rPr>
        <w:t>۱۳۶۸</w:t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</w:rPr>
        <w:t xml:space="preserve"> تا </w:t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  <w:lang w:bidi="fa-IR"/>
        </w:rPr>
        <w:t>۱۳۷۳</w:t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</w:rPr>
        <w:t xml:space="preserve"> رشته های مدارک پزشکی ،کتابداری و اطلاع رسانی پزشکی و اداره امور بیمارستانها تصویب و در محل دانشکده های پیراپزشکی و بهداشت شروع به فعالیت نمودند.</w:t>
      </w:r>
    </w:p>
    <w:p w14:paraId="05EB41DE" w14:textId="77777777" w:rsidR="006772F5" w:rsidRDefault="006772F5" w:rsidP="006772F5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iransans" w:hAnsi="iransans"/>
          <w:color w:val="000000"/>
          <w:sz w:val="16"/>
          <w:szCs w:val="16"/>
          <w:rtl/>
        </w:rPr>
      </w:pPr>
      <w:r>
        <w:rPr>
          <w:rFonts w:ascii="iransans" w:hAnsi="iransans"/>
          <w:color w:val="000000"/>
          <w:sz w:val="16"/>
          <w:szCs w:val="16"/>
          <w:rtl/>
        </w:rPr>
        <w:br/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</w:rPr>
        <w:t xml:space="preserve">نظر به لزوم تجمیع رشته های مرتبط به فن آوری اطلاعات و مدیریت و اطلاع رسانی مجوز تاسیس دانشکده مدیریت و اطلاع رسانی پزشکی در سال </w:t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  <w:lang w:bidi="fa-IR"/>
        </w:rPr>
        <w:t>۱۳۷۵</w:t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</w:rPr>
        <w:t xml:space="preserve">از سوی شورای گسترش دانشگاه علوم پزشکی اخذ و این دانشکده در  سال </w:t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  <w:lang w:bidi="fa-IR"/>
        </w:rPr>
        <w:t>۱۳۷۶</w:t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</w:rPr>
        <w:t xml:space="preserve">در ساختمانی واقع در سه راه مطهری راه اندازی و در تاریخ دهم آبانماه </w:t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  <w:lang w:bidi="fa-IR"/>
        </w:rPr>
        <w:t>۱۳۷۷</w:t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</w:rPr>
        <w:t xml:space="preserve">توسط آقای دکتر محمد فرهادی وزیر محترم وقت بهداشت درمان با داشتن </w:t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  <w:lang w:bidi="fa-IR"/>
        </w:rPr>
        <w:t>۳</w:t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</w:rPr>
        <w:t>رشته مدیریت بهداشت و درمان،کتابداری و اطلاع رسانی پزشکی و مدارک پزشکی  رسما افتتاح گردید.</w:t>
      </w:r>
    </w:p>
    <w:p w14:paraId="2D4A9DE4" w14:textId="77777777" w:rsidR="006772F5" w:rsidRDefault="006772F5" w:rsidP="006772F5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iransans" w:hAnsi="iransans"/>
          <w:color w:val="000000"/>
          <w:sz w:val="16"/>
          <w:szCs w:val="16"/>
          <w:rtl/>
        </w:rPr>
      </w:pPr>
      <w:r>
        <w:rPr>
          <w:rFonts w:ascii="iransans" w:hAnsi="iransans"/>
          <w:color w:val="000000"/>
          <w:sz w:val="16"/>
          <w:szCs w:val="16"/>
          <w:rtl/>
        </w:rPr>
        <w:br/>
      </w:r>
      <w:r>
        <w:rPr>
          <w:rFonts w:ascii="iransans" w:hAnsi="iransans"/>
          <w:color w:val="000000"/>
          <w:sz w:val="16"/>
          <w:szCs w:val="16"/>
          <w:rtl/>
        </w:rPr>
        <w:br/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</w:rPr>
        <w:t xml:space="preserve">،وپس از آن  دانشکده به محل دیگری در خیابان فردوسی نقل مکان کرد و بعد  از آن در سال </w:t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  <w:lang w:bidi="fa-IR"/>
        </w:rPr>
        <w:t>۱۳۸۲</w:t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</w:rPr>
        <w:t xml:space="preserve"> با مستقر شدن در بلوک </w:t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</w:rPr>
        <w:t>A </w:t>
      </w: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</w:rPr>
        <w:t> پردیس دانشگاه علوم پزشکی به فعالیت خود ادامه داده و از سال 1403 در ساختمان جدید خود در پردیس مستقر شده است.</w:t>
      </w:r>
    </w:p>
    <w:p w14:paraId="22980F2B" w14:textId="77777777" w:rsidR="006772F5" w:rsidRDefault="006772F5" w:rsidP="006772F5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iransans" w:hAnsi="iransans"/>
          <w:color w:val="000000"/>
          <w:sz w:val="16"/>
          <w:szCs w:val="16"/>
          <w:rtl/>
        </w:rPr>
      </w:pPr>
      <w:r>
        <w:rPr>
          <w:rFonts w:ascii="iransans" w:hAnsi="iransans"/>
          <w:color w:val="000000"/>
          <w:sz w:val="16"/>
          <w:szCs w:val="16"/>
          <w:rtl/>
        </w:rPr>
        <w:t> </w:t>
      </w:r>
    </w:p>
    <w:p w14:paraId="3E8AA835" w14:textId="77777777" w:rsidR="006772F5" w:rsidRDefault="006772F5" w:rsidP="006772F5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iransans" w:hAnsi="iransans"/>
          <w:color w:val="000000"/>
          <w:sz w:val="16"/>
          <w:szCs w:val="16"/>
          <w:rtl/>
        </w:rPr>
      </w:pP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</w:rPr>
        <w:t>در حال حاضر این دانشکده در3 مقطع کارشناسی و 7 مقطع کارشناسی ارشد و 6 مقطع دکتری با 27 نفر عضو هیئت علمی  در حال خدمت رسانی به دانشجویان رشته های فوق الذکر می باشد.</w:t>
      </w:r>
    </w:p>
    <w:p w14:paraId="6863CCF2" w14:textId="77777777" w:rsidR="006772F5" w:rsidRDefault="006772F5" w:rsidP="006772F5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iransans" w:hAnsi="iransans"/>
          <w:color w:val="000000"/>
          <w:sz w:val="16"/>
          <w:szCs w:val="16"/>
          <w:rtl/>
        </w:rPr>
      </w:pPr>
      <w:r>
        <w:rPr>
          <w:rFonts w:ascii="iransans" w:hAnsi="iransans"/>
          <w:color w:val="000000"/>
          <w:sz w:val="16"/>
          <w:szCs w:val="16"/>
          <w:rtl/>
        </w:rPr>
        <w:t> </w:t>
      </w:r>
    </w:p>
    <w:p w14:paraId="57BA5BFF" w14:textId="77777777" w:rsidR="006772F5" w:rsidRDefault="006772F5" w:rsidP="006772F5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iransans" w:hAnsi="iransans"/>
          <w:color w:val="000000"/>
          <w:sz w:val="16"/>
          <w:szCs w:val="16"/>
          <w:rtl/>
        </w:rPr>
      </w:pP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</w:rPr>
        <w:t>توسعه علوم و همسو شدن آن با پیشرفت های تکنولوژی اطلاعات در رشته های گوناگون و نیاز به دستیابی مراکز بهداشتی درمانی و آموزشی به منابع اطلاعات پزشکی انگیزه اصلی تاسیس این دانشکده بود.</w:t>
      </w:r>
    </w:p>
    <w:p w14:paraId="236817AF" w14:textId="77777777" w:rsidR="006772F5" w:rsidRDefault="006772F5" w:rsidP="006772F5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iransans" w:hAnsi="iransans"/>
          <w:color w:val="000000"/>
          <w:sz w:val="16"/>
          <w:szCs w:val="16"/>
          <w:rtl/>
        </w:rPr>
      </w:pPr>
      <w:r>
        <w:rPr>
          <w:rFonts w:ascii="iransans" w:hAnsi="iransans"/>
          <w:color w:val="000000"/>
          <w:sz w:val="16"/>
          <w:szCs w:val="16"/>
          <w:rtl/>
        </w:rPr>
        <w:t> </w:t>
      </w:r>
    </w:p>
    <w:p w14:paraId="6B616A71" w14:textId="77777777" w:rsidR="006772F5" w:rsidRDefault="006772F5" w:rsidP="006772F5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iransans" w:hAnsi="iransans"/>
          <w:color w:val="000000"/>
          <w:sz w:val="16"/>
          <w:szCs w:val="16"/>
          <w:rtl/>
        </w:rPr>
      </w:pPr>
      <w:r>
        <w:rPr>
          <w:rFonts w:ascii="iransans" w:hAnsi="iransans"/>
          <w:color w:val="000000"/>
          <w:sz w:val="21"/>
          <w:szCs w:val="21"/>
          <w:bdr w:val="none" w:sz="0" w:space="0" w:color="auto" w:frame="1"/>
          <w:rtl/>
        </w:rPr>
        <w:t>درک این ضرورت و اهمیت نقش رشته های نوین علوم کتابداری و اطلاع رسانی پزشکی، مدیریت،سیاست گذاری و اقتصاد سلامت، علوم اطلاعات سلامت در برنامه ریزیهای رشد و توسعه ملی و تامین بهداشت و سلامت جامعه و آثار مطلوب تربیت دانشجو از اهداف این دانشکده می باشد.</w:t>
      </w:r>
    </w:p>
    <w:p w14:paraId="62F4C470" w14:textId="29392CE1" w:rsidR="006772F5" w:rsidRDefault="006772F5" w:rsidP="006772F5">
      <w:pPr>
        <w:jc w:val="right"/>
        <w:rPr>
          <w:rtl/>
        </w:rPr>
      </w:pPr>
    </w:p>
    <w:p w14:paraId="62140D48" w14:textId="364E7846" w:rsidR="006772F5" w:rsidRPr="006772F5" w:rsidRDefault="006772F5" w:rsidP="006772F5">
      <w:pPr>
        <w:shd w:val="clear" w:color="auto" w:fill="FFFFFF"/>
        <w:spacing w:after="0" w:line="240" w:lineRule="auto"/>
        <w:textAlignment w:val="baseline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ianSerifWeb" w:eastAsia="Times New Roman" w:hAnsi="IranianSerifWeb" w:cs="Times New Roman"/>
          <w:color w:val="000000"/>
          <w:sz w:val="16"/>
          <w:szCs w:val="16"/>
        </w:rPr>
        <w:br/>
        <w:t> </w:t>
      </w:r>
    </w:p>
    <w:p w14:paraId="1F728FAC" w14:textId="77777777" w:rsidR="006772F5" w:rsidRDefault="006772F5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sans" w:eastAsia="Times New Roman" w:hAnsi="iransans" w:cs="Times New Roman"/>
          <w:color w:val="000000"/>
          <w:sz w:val="21"/>
          <w:szCs w:val="21"/>
          <w:bdr w:val="none" w:sz="0" w:space="0" w:color="auto" w:frame="1"/>
          <w:rtl/>
        </w:rPr>
      </w:pPr>
      <w:r w:rsidRPr="006772F5">
        <w:rPr>
          <w:rFonts w:ascii="iransans" w:eastAsia="Times New Roman" w:hAnsi="iransans" w:cs="Times New Roman"/>
          <w:color w:val="000000"/>
          <w:sz w:val="21"/>
          <w:szCs w:val="21"/>
          <w:bdr w:val="none" w:sz="0" w:space="0" w:color="auto" w:frame="1"/>
          <w:rtl/>
        </w:rPr>
        <w:t xml:space="preserve">دانشکده مدیریت و اطلاع رسانی پزشکی مسئول افزایش </w:t>
      </w:r>
      <w:r>
        <w:rPr>
          <w:rFonts w:ascii="iransans" w:eastAsia="Times New Roman" w:hAnsi="iransans" w:cs="Times New Roman" w:hint="cs"/>
          <w:color w:val="000000"/>
          <w:sz w:val="21"/>
          <w:szCs w:val="21"/>
          <w:bdr w:val="none" w:sz="0" w:space="0" w:color="auto" w:frame="1"/>
          <w:rtl/>
        </w:rPr>
        <w:t xml:space="preserve"> </w:t>
      </w:r>
    </w:p>
    <w:p w14:paraId="778C0944" w14:textId="32CA8C3B" w:rsidR="006772F5" w:rsidRPr="006772F5" w:rsidRDefault="006772F5" w:rsidP="006772F5">
      <w:pPr>
        <w:shd w:val="clear" w:color="auto" w:fill="FFFFFF"/>
        <w:spacing w:after="0" w:line="240" w:lineRule="auto"/>
        <w:textAlignment w:val="baseline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sans" w:eastAsia="Times New Roman" w:hAnsi="iransans" w:cs="Times New Roman"/>
          <w:color w:val="000000"/>
          <w:sz w:val="21"/>
          <w:szCs w:val="21"/>
          <w:bdr w:val="none" w:sz="0" w:space="0" w:color="auto" w:frame="1"/>
          <w:rtl/>
        </w:rPr>
        <w:t>توانمندی اعضا هیات علمی و کارکان برای تربیت دانشجویان رشته های مدیریت و اطلاع رسانی پزشکی می باشد</w:t>
      </w:r>
    </w:p>
    <w:p w14:paraId="524C7D66" w14:textId="77777777" w:rsidR="006772F5" w:rsidRPr="006772F5" w:rsidRDefault="006772F5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ianSerifWeb" w:eastAsia="Times New Roman" w:hAnsi="IranianSerifWeb" w:cs="Times New Roman"/>
          <w:color w:val="000000"/>
          <w:sz w:val="16"/>
          <w:szCs w:val="16"/>
        </w:rPr>
        <w:t> </w:t>
      </w:r>
    </w:p>
    <w:p w14:paraId="5B738A18" w14:textId="77777777" w:rsidR="006772F5" w:rsidRPr="006772F5" w:rsidRDefault="006772F5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sans" w:eastAsia="Times New Roman" w:hAnsi="iransans" w:cs="Times New Roman"/>
          <w:color w:val="000000"/>
          <w:sz w:val="21"/>
          <w:szCs w:val="21"/>
          <w:bdr w:val="none" w:sz="0" w:space="0" w:color="auto" w:frame="1"/>
          <w:rtl/>
        </w:rPr>
        <w:t>برای رسیدن به این هدف، از روش های نوین آموزشی و پژوهشی جهت رفع نیازهای انسانی متخصص جامعه استفاده می نماید</w:t>
      </w:r>
      <w:r w:rsidRPr="006772F5">
        <w:rPr>
          <w:rFonts w:ascii="iransans" w:eastAsia="Times New Roman" w:hAnsi="iransans" w:cs="Times New Roman"/>
          <w:color w:val="000000"/>
          <w:sz w:val="21"/>
          <w:szCs w:val="21"/>
          <w:bdr w:val="none" w:sz="0" w:space="0" w:color="auto" w:frame="1"/>
        </w:rPr>
        <w:t>.</w:t>
      </w:r>
    </w:p>
    <w:p w14:paraId="7A85A4F7" w14:textId="77777777" w:rsidR="006772F5" w:rsidRPr="006772F5" w:rsidRDefault="006772F5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sans" w:eastAsia="Times New Roman" w:hAnsi="iransans" w:cs="Times New Roman"/>
          <w:color w:val="000000"/>
          <w:sz w:val="21"/>
          <w:szCs w:val="21"/>
          <w:bdr w:val="none" w:sz="0" w:space="0" w:color="auto" w:frame="1"/>
        </w:rPr>
        <w:t> </w:t>
      </w:r>
    </w:p>
    <w:p w14:paraId="64C4B3DC" w14:textId="77777777" w:rsidR="00B1597D" w:rsidRDefault="00B1597D" w:rsidP="00B1597D">
      <w:pPr>
        <w:shd w:val="clear" w:color="auto" w:fill="FFFFFF"/>
        <w:spacing w:after="0" w:line="240" w:lineRule="auto"/>
        <w:textAlignment w:val="baseline"/>
        <w:rPr>
          <w:rFonts w:ascii="iransans" w:eastAsia="Times New Roman" w:hAnsi="iransans" w:cs="Times New Roman"/>
          <w:b/>
          <w:bCs/>
          <w:color w:val="800000"/>
          <w:sz w:val="21"/>
          <w:szCs w:val="21"/>
          <w:bdr w:val="none" w:sz="0" w:space="0" w:color="auto" w:frame="1"/>
          <w:rtl/>
        </w:rPr>
      </w:pPr>
    </w:p>
    <w:p w14:paraId="69B7D697" w14:textId="77777777" w:rsidR="00B1597D" w:rsidRDefault="00B1597D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sans" w:eastAsia="Times New Roman" w:hAnsi="iransans" w:cs="Times New Roman"/>
          <w:b/>
          <w:bCs/>
          <w:color w:val="800000"/>
          <w:sz w:val="21"/>
          <w:szCs w:val="21"/>
          <w:bdr w:val="none" w:sz="0" w:space="0" w:color="auto" w:frame="1"/>
          <w:rtl/>
        </w:rPr>
      </w:pPr>
    </w:p>
    <w:p w14:paraId="211CA396" w14:textId="77777777" w:rsidR="00B1597D" w:rsidRDefault="00B1597D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sans" w:eastAsia="Times New Roman" w:hAnsi="iransans" w:cs="Times New Roman"/>
          <w:b/>
          <w:bCs/>
          <w:color w:val="800000"/>
          <w:sz w:val="21"/>
          <w:szCs w:val="21"/>
          <w:bdr w:val="none" w:sz="0" w:space="0" w:color="auto" w:frame="1"/>
          <w:rtl/>
        </w:rPr>
      </w:pPr>
    </w:p>
    <w:p w14:paraId="72D8D47A" w14:textId="77777777" w:rsidR="00B1597D" w:rsidRDefault="00B1597D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sans" w:eastAsia="Times New Roman" w:hAnsi="iransans" w:cs="Times New Roman"/>
          <w:b/>
          <w:bCs/>
          <w:color w:val="800000"/>
          <w:sz w:val="21"/>
          <w:szCs w:val="21"/>
          <w:bdr w:val="none" w:sz="0" w:space="0" w:color="auto" w:frame="1"/>
          <w:rtl/>
        </w:rPr>
      </w:pPr>
    </w:p>
    <w:p w14:paraId="030B0F3B" w14:textId="77777777" w:rsidR="00B1597D" w:rsidRDefault="00B1597D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sans" w:eastAsia="Times New Roman" w:hAnsi="iransans" w:cs="Times New Roman"/>
          <w:b/>
          <w:bCs/>
          <w:color w:val="800000"/>
          <w:sz w:val="21"/>
          <w:szCs w:val="21"/>
          <w:bdr w:val="none" w:sz="0" w:space="0" w:color="auto" w:frame="1"/>
          <w:rtl/>
        </w:rPr>
      </w:pPr>
    </w:p>
    <w:p w14:paraId="2BEAFCD3" w14:textId="0B649856" w:rsidR="00B1597D" w:rsidRDefault="006772F5" w:rsidP="00B1597D">
      <w:pPr>
        <w:shd w:val="clear" w:color="auto" w:fill="FFFFFF"/>
        <w:spacing w:after="0" w:line="240" w:lineRule="auto"/>
        <w:jc w:val="right"/>
        <w:textAlignment w:val="baseline"/>
        <w:rPr>
          <w:rFonts w:ascii="iransans" w:eastAsia="Times New Roman" w:hAnsi="iransans" w:cs="Times New Roman"/>
          <w:b/>
          <w:bCs/>
          <w:color w:val="800000"/>
          <w:sz w:val="21"/>
          <w:szCs w:val="21"/>
          <w:bdr w:val="none" w:sz="0" w:space="0" w:color="auto" w:frame="1"/>
          <w:rtl/>
        </w:rPr>
      </w:pPr>
      <w:r w:rsidRPr="006772F5">
        <w:rPr>
          <w:rFonts w:ascii="iransans" w:eastAsia="Times New Roman" w:hAnsi="iransans" w:cs="Times New Roman"/>
          <w:b/>
          <w:bCs/>
          <w:color w:val="800000"/>
          <w:sz w:val="21"/>
          <w:szCs w:val="21"/>
          <w:bdr w:val="none" w:sz="0" w:space="0" w:color="auto" w:frame="1"/>
        </w:rPr>
        <w:t xml:space="preserve"> :</w:t>
      </w:r>
      <w:r w:rsidR="00B1597D" w:rsidRPr="00B1597D">
        <w:rPr>
          <w:rFonts w:ascii="iransans" w:eastAsia="Times New Roman" w:hAnsi="iransans" w:cs="Times New Roman"/>
          <w:b/>
          <w:bCs/>
          <w:color w:val="800000"/>
          <w:sz w:val="21"/>
          <w:szCs w:val="21"/>
          <w:bdr w:val="none" w:sz="0" w:space="0" w:color="auto" w:frame="1"/>
          <w:rtl/>
        </w:rPr>
        <w:t xml:space="preserve"> </w:t>
      </w:r>
      <w:r w:rsidR="00B1597D" w:rsidRPr="006772F5">
        <w:rPr>
          <w:rFonts w:ascii="iransans" w:eastAsia="Times New Roman" w:hAnsi="iransans" w:cs="Times New Roman"/>
          <w:b/>
          <w:bCs/>
          <w:color w:val="800000"/>
          <w:sz w:val="21"/>
          <w:szCs w:val="21"/>
          <w:bdr w:val="none" w:sz="0" w:space="0" w:color="auto" w:frame="1"/>
          <w:rtl/>
        </w:rPr>
        <w:t>دورنما</w:t>
      </w:r>
    </w:p>
    <w:p w14:paraId="7416874C" w14:textId="70F1E82A" w:rsidR="006772F5" w:rsidRPr="006772F5" w:rsidRDefault="006772F5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ianSerifWeb" w:eastAsia="Times New Roman" w:hAnsi="IranianSerifWeb" w:cs="Times New Roman"/>
          <w:color w:val="000000"/>
          <w:sz w:val="16"/>
          <w:szCs w:val="16"/>
        </w:rPr>
      </w:pPr>
    </w:p>
    <w:p w14:paraId="1F515A49" w14:textId="77777777" w:rsidR="006772F5" w:rsidRPr="006772F5" w:rsidRDefault="006772F5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ianSerifWeb" w:eastAsia="Times New Roman" w:hAnsi="IranianSerifWeb" w:cs="Times New Roman"/>
          <w:color w:val="000000"/>
          <w:sz w:val="16"/>
          <w:szCs w:val="16"/>
        </w:rPr>
        <w:t> </w:t>
      </w:r>
    </w:p>
    <w:p w14:paraId="0F0156BF" w14:textId="77777777" w:rsidR="006772F5" w:rsidRPr="006772F5" w:rsidRDefault="006772F5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sans" w:eastAsia="Times New Roman" w:hAnsi="iransans" w:cs="Times New Roman"/>
          <w:color w:val="000000"/>
          <w:sz w:val="21"/>
          <w:szCs w:val="21"/>
          <w:bdr w:val="none" w:sz="0" w:space="0" w:color="auto" w:frame="1"/>
          <w:rtl/>
        </w:rPr>
        <w:t>دانشکده مدیریت و اطلاع رسانی پزشکی درصدد است در آینده به یکی از قطب های علمی و پژوهشی منطقه تبدیل شود</w:t>
      </w:r>
    </w:p>
    <w:p w14:paraId="4169A804" w14:textId="77777777" w:rsidR="006772F5" w:rsidRPr="006772F5" w:rsidRDefault="006772F5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ianSerifWeb" w:eastAsia="Times New Roman" w:hAnsi="IranianSerifWeb" w:cs="Times New Roman"/>
          <w:color w:val="000000"/>
          <w:sz w:val="16"/>
          <w:szCs w:val="16"/>
        </w:rPr>
        <w:t> </w:t>
      </w:r>
    </w:p>
    <w:p w14:paraId="0D5F7800" w14:textId="77777777" w:rsidR="006772F5" w:rsidRPr="006772F5" w:rsidRDefault="006772F5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sans" w:eastAsia="Times New Roman" w:hAnsi="iransans" w:cs="Times New Roman"/>
          <w:color w:val="000000"/>
          <w:sz w:val="21"/>
          <w:szCs w:val="21"/>
          <w:bdr w:val="none" w:sz="0" w:space="0" w:color="auto" w:frame="1"/>
          <w:rtl/>
        </w:rPr>
        <w:t>در این راستا با آموزش و انجام پزوهش های مورد نیاز جامعه، دانشجویان ممتاز در سطح کشور و منطقه تربیت نموده و در اتقا مرزهای دانش و حل مشکلات مدیریتی و اطلاع رسانی بخش بهداشت و درمان پیشگام می باشد</w:t>
      </w:r>
      <w:r w:rsidRPr="006772F5">
        <w:rPr>
          <w:rFonts w:ascii="iransans" w:eastAsia="Times New Roman" w:hAnsi="iransans" w:cs="Times New Roman"/>
          <w:color w:val="000000"/>
          <w:sz w:val="21"/>
          <w:szCs w:val="21"/>
          <w:bdr w:val="none" w:sz="0" w:space="0" w:color="auto" w:frame="1"/>
        </w:rPr>
        <w:t>.</w:t>
      </w:r>
    </w:p>
    <w:p w14:paraId="228B439C" w14:textId="77777777" w:rsidR="006772F5" w:rsidRPr="006772F5" w:rsidRDefault="006772F5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sans" w:eastAsia="Times New Roman" w:hAnsi="iransans" w:cs="Times New Roman"/>
          <w:color w:val="000000"/>
          <w:sz w:val="21"/>
          <w:szCs w:val="21"/>
          <w:bdr w:val="none" w:sz="0" w:space="0" w:color="auto" w:frame="1"/>
        </w:rPr>
        <w:t> </w:t>
      </w:r>
    </w:p>
    <w:p w14:paraId="53AD8692" w14:textId="77777777" w:rsidR="006772F5" w:rsidRPr="006772F5" w:rsidRDefault="006772F5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ianSerifWeb" w:eastAsia="Times New Roman" w:hAnsi="IranianSerifWeb" w:cs="Times New Roman"/>
          <w:color w:val="000000"/>
          <w:sz w:val="16"/>
          <w:szCs w:val="16"/>
        </w:rPr>
        <w:t> </w:t>
      </w:r>
    </w:p>
    <w:p w14:paraId="43107325" w14:textId="77777777" w:rsidR="006772F5" w:rsidRPr="006772F5" w:rsidRDefault="006772F5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sans" w:eastAsia="Times New Roman" w:hAnsi="iransans" w:cs="Times New Roman"/>
          <w:b/>
          <w:bCs/>
          <w:color w:val="800000"/>
          <w:sz w:val="21"/>
          <w:szCs w:val="21"/>
          <w:bdr w:val="none" w:sz="0" w:space="0" w:color="auto" w:frame="1"/>
          <w:rtl/>
        </w:rPr>
        <w:t>اهداف کلی</w:t>
      </w:r>
      <w:r w:rsidRPr="006772F5">
        <w:rPr>
          <w:rFonts w:ascii="iransans" w:eastAsia="Times New Roman" w:hAnsi="iransans" w:cs="Times New Roman"/>
          <w:b/>
          <w:bCs/>
          <w:color w:val="800000"/>
          <w:sz w:val="21"/>
          <w:szCs w:val="21"/>
          <w:bdr w:val="none" w:sz="0" w:space="0" w:color="auto" w:frame="1"/>
        </w:rPr>
        <w:t xml:space="preserve"> :</w:t>
      </w:r>
    </w:p>
    <w:p w14:paraId="691E1FB1" w14:textId="77777777" w:rsidR="006772F5" w:rsidRPr="006772F5" w:rsidRDefault="006772F5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ianSerifWeb" w:eastAsia="Times New Roman" w:hAnsi="IranianSerifWeb" w:cs="Times New Roman"/>
          <w:color w:val="000000"/>
          <w:sz w:val="16"/>
          <w:szCs w:val="16"/>
        </w:rPr>
        <w:t> </w:t>
      </w:r>
    </w:p>
    <w:p w14:paraId="43B2AD8E" w14:textId="77777777" w:rsidR="006772F5" w:rsidRPr="006772F5" w:rsidRDefault="006772F5" w:rsidP="006772F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right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sans" w:eastAsia="Times New Roman" w:hAnsi="iransans" w:cs="Times New Roman"/>
          <w:color w:val="000000"/>
          <w:sz w:val="21"/>
          <w:szCs w:val="21"/>
          <w:bdr w:val="none" w:sz="0" w:space="0" w:color="auto" w:frame="1"/>
          <w:rtl/>
        </w:rPr>
        <w:t>ارتقا سطح کیفی و کمی خدمات آموزشی و پژوهشی دانشکده</w:t>
      </w:r>
    </w:p>
    <w:p w14:paraId="38B8FBC6" w14:textId="77777777" w:rsidR="006772F5" w:rsidRPr="006772F5" w:rsidRDefault="006772F5" w:rsidP="006772F5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right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sans" w:eastAsia="Times New Roman" w:hAnsi="iransans" w:cs="Times New Roman"/>
          <w:color w:val="000000"/>
          <w:sz w:val="21"/>
          <w:szCs w:val="21"/>
          <w:bdr w:val="none" w:sz="0" w:space="0" w:color="auto" w:frame="1"/>
          <w:rtl/>
        </w:rPr>
        <w:t>افزایش رضایتمندی مشتریان داخلی و خارجی دانشگاه</w:t>
      </w:r>
    </w:p>
    <w:p w14:paraId="2B9FB6F1" w14:textId="77777777" w:rsidR="006772F5" w:rsidRPr="006772F5" w:rsidRDefault="006772F5" w:rsidP="006772F5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right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sans" w:eastAsia="Times New Roman" w:hAnsi="iransans" w:cs="Times New Roman"/>
          <w:color w:val="000000"/>
          <w:sz w:val="21"/>
          <w:szCs w:val="21"/>
          <w:bdr w:val="none" w:sz="0" w:space="0" w:color="auto" w:frame="1"/>
          <w:rtl/>
        </w:rPr>
        <w:t>افزایش سطح توانمندی کارکنان، دانشجویان و اعضا هیات علمی دانشکده</w:t>
      </w:r>
    </w:p>
    <w:p w14:paraId="293A177D" w14:textId="7B68DC3C" w:rsidR="006772F5" w:rsidRPr="006772F5" w:rsidRDefault="006772F5" w:rsidP="006772F5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right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sans" w:eastAsia="Times New Roman" w:hAnsi="iransans" w:cs="Times New Roman"/>
          <w:color w:val="000000"/>
          <w:sz w:val="21"/>
          <w:szCs w:val="21"/>
          <w:bdr w:val="none" w:sz="0" w:space="0" w:color="auto" w:frame="1"/>
          <w:rtl/>
        </w:rPr>
        <w:t>بهینه سازی و استفاده صحیح از منابع در اختیار، خصوصاً منابع مالی دانشکده</w:t>
      </w:r>
    </w:p>
    <w:p w14:paraId="00D5DC97" w14:textId="60DFB995" w:rsidR="006772F5" w:rsidRPr="006772F5" w:rsidRDefault="006772F5" w:rsidP="00B1597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IranianSerifWeb" w:eastAsia="Times New Roman" w:hAnsi="IranianSerifWeb" w:cs="Times New Roman"/>
          <w:color w:val="000000"/>
          <w:sz w:val="16"/>
          <w:szCs w:val="16"/>
        </w:rPr>
      </w:pPr>
    </w:p>
    <w:p w14:paraId="34A3EB61" w14:textId="77777777" w:rsidR="006772F5" w:rsidRPr="006772F5" w:rsidRDefault="006772F5" w:rsidP="006772F5">
      <w:pPr>
        <w:shd w:val="clear" w:color="auto" w:fill="FFFFFF"/>
        <w:spacing w:after="0" w:line="240" w:lineRule="auto"/>
        <w:jc w:val="right"/>
        <w:textAlignment w:val="baseline"/>
        <w:rPr>
          <w:rFonts w:ascii="IranianSerifWeb" w:eastAsia="Times New Roman" w:hAnsi="IranianSerifWeb" w:cs="Times New Roman"/>
          <w:color w:val="000000"/>
          <w:sz w:val="16"/>
          <w:szCs w:val="16"/>
        </w:rPr>
      </w:pPr>
      <w:r w:rsidRPr="006772F5">
        <w:rPr>
          <w:rFonts w:ascii="iransans" w:eastAsia="Times New Roman" w:hAnsi="iransans" w:cs="Times New Roman"/>
          <w:color w:val="000000"/>
          <w:sz w:val="21"/>
          <w:szCs w:val="21"/>
          <w:bdr w:val="none" w:sz="0" w:space="0" w:color="auto" w:frame="1"/>
        </w:rPr>
        <w:t> </w:t>
      </w:r>
    </w:p>
    <w:p w14:paraId="117B73BB" w14:textId="77777777" w:rsidR="006772F5" w:rsidRDefault="006772F5"/>
    <w:sectPr w:rsidR="006772F5" w:rsidSect="00B1597D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3EA4" w14:textId="77777777" w:rsidR="00152FA9" w:rsidRDefault="00152FA9" w:rsidP="006772F5">
      <w:pPr>
        <w:spacing w:after="0" w:line="240" w:lineRule="auto"/>
      </w:pPr>
      <w:r>
        <w:separator/>
      </w:r>
    </w:p>
  </w:endnote>
  <w:endnote w:type="continuationSeparator" w:id="0">
    <w:p w14:paraId="387697CA" w14:textId="77777777" w:rsidR="00152FA9" w:rsidRDefault="00152FA9" w:rsidP="0067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IranianSerif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F7C7" w14:textId="77777777" w:rsidR="006772F5" w:rsidRDefault="006772F5">
    <w:pPr>
      <w:pStyle w:val="Footer"/>
      <w:rPr>
        <w:rtl/>
        <w:lang w:bidi="fa-IR"/>
      </w:rPr>
    </w:pPr>
  </w:p>
  <w:p w14:paraId="35F41D51" w14:textId="71157ACC" w:rsidR="006772F5" w:rsidRDefault="006772F5">
    <w:pPr>
      <w:pStyle w:val="Footer"/>
      <w:rPr>
        <w:rtl/>
        <w:lang w:bidi="fa-IR"/>
      </w:rPr>
    </w:pPr>
  </w:p>
  <w:p w14:paraId="3DF0EBC7" w14:textId="77777777" w:rsidR="006772F5" w:rsidRDefault="006772F5">
    <w:pPr>
      <w:pStyle w:val="Footer"/>
      <w:rPr>
        <w:rFonts w:hint="cs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D18F" w14:textId="77777777" w:rsidR="00152FA9" w:rsidRDefault="00152FA9" w:rsidP="006772F5">
      <w:pPr>
        <w:spacing w:after="0" w:line="240" w:lineRule="auto"/>
      </w:pPr>
      <w:r>
        <w:separator/>
      </w:r>
    </w:p>
  </w:footnote>
  <w:footnote w:type="continuationSeparator" w:id="0">
    <w:p w14:paraId="1A665B55" w14:textId="77777777" w:rsidR="00152FA9" w:rsidRDefault="00152FA9" w:rsidP="00677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A68" w14:textId="60810E57" w:rsidR="006772F5" w:rsidRDefault="006772F5">
    <w:pPr>
      <w:pStyle w:val="Header"/>
      <w:rPr>
        <w:rtl/>
      </w:rPr>
    </w:pPr>
  </w:p>
  <w:p w14:paraId="520FF94B" w14:textId="77777777" w:rsidR="006772F5" w:rsidRDefault="006772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C0D4C"/>
    <w:multiLevelType w:val="multilevel"/>
    <w:tmpl w:val="BFF83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02FC1"/>
    <w:multiLevelType w:val="multilevel"/>
    <w:tmpl w:val="888619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27B75"/>
    <w:multiLevelType w:val="multilevel"/>
    <w:tmpl w:val="F14CA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5509E7"/>
    <w:multiLevelType w:val="multilevel"/>
    <w:tmpl w:val="0AFCC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F5"/>
    <w:rsid w:val="00152FA9"/>
    <w:rsid w:val="001D09A4"/>
    <w:rsid w:val="006772F5"/>
    <w:rsid w:val="00750A80"/>
    <w:rsid w:val="00B1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7F66"/>
  <w15:chartTrackingRefBased/>
  <w15:docId w15:val="{B337BB4D-3F46-4915-9644-0AA5BF9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2F5"/>
  </w:style>
  <w:style w:type="paragraph" w:styleId="Footer">
    <w:name w:val="footer"/>
    <w:basedOn w:val="Normal"/>
    <w:link w:val="FooterChar"/>
    <w:uiPriority w:val="99"/>
    <w:unhideWhenUsed/>
    <w:rsid w:val="0067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2F5"/>
  </w:style>
  <w:style w:type="paragraph" w:styleId="NormalWeb">
    <w:name w:val="Normal (Web)"/>
    <w:basedOn w:val="Normal"/>
    <w:uiPriority w:val="99"/>
    <w:semiHidden/>
    <w:unhideWhenUsed/>
    <w:rsid w:val="0067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7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SHEDco</dc:creator>
  <cp:keywords/>
  <dc:description/>
  <cp:lastModifiedBy>SHEDco</cp:lastModifiedBy>
  <cp:revision>2</cp:revision>
  <dcterms:created xsi:type="dcterms:W3CDTF">2024-10-14T10:08:00Z</dcterms:created>
  <dcterms:modified xsi:type="dcterms:W3CDTF">2024-10-14T10:20:00Z</dcterms:modified>
</cp:coreProperties>
</file>